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7" w:line="221" w:lineRule="auto"/>
        <w:ind w:left="864"/>
        <w:rPr>
          <w:rFonts w:ascii="仿宋" w:hAnsi="仿宋" w:eastAsia="仿宋" w:cs="仿宋"/>
          <w:sz w:val="33"/>
          <w:szCs w:val="33"/>
        </w:rPr>
      </w:pPr>
      <w:bookmarkStart w:id="0" w:name="_GoBack"/>
      <w:r>
        <w:rPr>
          <w:rFonts w:ascii="仿宋" w:hAnsi="仿宋" w:eastAsia="仿宋" w:cs="仿宋"/>
          <w:b/>
          <w:bCs/>
          <w:spacing w:val="21"/>
          <w:sz w:val="33"/>
          <w:szCs w:val="33"/>
        </w:rPr>
        <w:t>办理特定从业人员单险种参加工伤保险承诺书</w:t>
      </w:r>
      <w:bookmarkEnd w:id="0"/>
    </w:p>
    <w:p>
      <w:pPr>
        <w:spacing w:line="467" w:lineRule="auto"/>
        <w:rPr>
          <w:rFonts w:ascii="Arial"/>
          <w:sz w:val="21"/>
        </w:rPr>
      </w:pPr>
    </w:p>
    <w:p>
      <w:pPr>
        <w:spacing w:before="78" w:line="346" w:lineRule="auto"/>
        <w:ind w:right="24" w:firstLine="479"/>
        <w:jc w:val="both"/>
        <w:rPr>
          <w:rFonts w:ascii="仿宋" w:hAnsi="仿宋" w:eastAsia="仿宋" w:cs="仿宋"/>
          <w:sz w:val="24"/>
          <w:szCs w:val="24"/>
        </w:rPr>
      </w:pPr>
      <w:r>
        <w:rPr>
          <w:rFonts w:ascii="仿宋" w:hAnsi="仿宋" w:eastAsia="仿宋" w:cs="仿宋"/>
          <w:spacing w:val="4"/>
          <w:sz w:val="24"/>
          <w:szCs w:val="24"/>
        </w:rPr>
        <w:t>本单位(组织),根据我省《超龄人员和实习学生等特定</w:t>
      </w:r>
      <w:r>
        <w:rPr>
          <w:rFonts w:ascii="仿宋" w:hAnsi="仿宋" w:eastAsia="仿宋" w:cs="仿宋"/>
          <w:spacing w:val="3"/>
          <w:sz w:val="24"/>
          <w:szCs w:val="24"/>
        </w:rPr>
        <w:t>从业人员参加工伤保险 办法(试行)》规定，自愿为本单位(组织)招用的不符合确立劳动关系情形的特定人</w:t>
      </w:r>
    </w:p>
    <w:p>
      <w:pPr>
        <w:spacing w:before="1" w:line="220" w:lineRule="auto"/>
        <w:rPr>
          <w:rFonts w:ascii="仿宋" w:hAnsi="仿宋" w:eastAsia="仿宋" w:cs="仿宋"/>
          <w:sz w:val="24"/>
          <w:szCs w:val="24"/>
        </w:rPr>
      </w:pPr>
      <w:r>
        <w:rPr>
          <w:rFonts w:ascii="仿宋" w:hAnsi="仿宋" w:eastAsia="仿宋" w:cs="仿宋"/>
          <w:spacing w:val="-8"/>
          <w:sz w:val="24"/>
          <w:szCs w:val="24"/>
        </w:rPr>
        <w:t>员单险种参加工伤保险、缴纳工伤保险费，现就下列事项进行填报和确认：</w:t>
      </w:r>
    </w:p>
    <w:p>
      <w:pPr>
        <w:spacing w:before="151" w:line="221" w:lineRule="auto"/>
        <w:ind w:left="483"/>
        <w:outlineLvl w:val="0"/>
        <w:rPr>
          <w:rFonts w:ascii="黑体" w:hAnsi="黑体" w:eastAsia="黑体" w:cs="黑体"/>
          <w:sz w:val="24"/>
          <w:szCs w:val="24"/>
        </w:rPr>
      </w:pPr>
      <w:r>
        <w:rPr>
          <w:rFonts w:ascii="黑体" w:hAnsi="黑体" w:eastAsia="黑体" w:cs="黑体"/>
          <w:b/>
          <w:bCs/>
          <w:spacing w:val="5"/>
          <w:sz w:val="24"/>
          <w:szCs w:val="24"/>
        </w:rPr>
        <w:t>一、本单位(组织)及参保人员类型确认</w:t>
      </w:r>
    </w:p>
    <w:p>
      <w:pPr>
        <w:spacing w:before="145" w:line="453" w:lineRule="exact"/>
        <w:ind w:left="599"/>
        <w:rPr>
          <w:rFonts w:ascii="楷体" w:hAnsi="楷体" w:eastAsia="楷体" w:cs="楷体"/>
          <w:sz w:val="24"/>
          <w:szCs w:val="24"/>
        </w:rPr>
      </w:pPr>
      <w:r>
        <w:rPr>
          <w:rFonts w:ascii="楷体" w:hAnsi="楷体" w:eastAsia="楷体" w:cs="楷体"/>
          <w:spacing w:val="16"/>
          <w:position w:val="15"/>
          <w:sz w:val="24"/>
          <w:szCs w:val="24"/>
        </w:rPr>
        <w:t>(一)单位(组织)类型(请选择一种打</w:t>
      </w:r>
      <w:r>
        <w:rPr>
          <w:rFonts w:ascii="楷体" w:hAnsi="楷体" w:eastAsia="楷体" w:cs="楷体"/>
          <w:spacing w:val="-21"/>
          <w:position w:val="15"/>
          <w:sz w:val="24"/>
          <w:szCs w:val="24"/>
        </w:rPr>
        <w:t xml:space="preserve"> </w:t>
      </w:r>
      <w:r>
        <w:rPr>
          <w:rFonts w:ascii="楷体" w:hAnsi="楷体" w:eastAsia="楷体" w:cs="楷体"/>
          <w:spacing w:val="16"/>
          <w:position w:val="15"/>
          <w:sz w:val="24"/>
          <w:szCs w:val="24"/>
        </w:rPr>
        <w:t>√</w:t>
      </w:r>
      <w:r>
        <w:rPr>
          <w:rFonts w:ascii="楷体" w:hAnsi="楷体" w:eastAsia="楷体" w:cs="楷体"/>
          <w:spacing w:val="-88"/>
          <w:position w:val="15"/>
          <w:sz w:val="24"/>
          <w:szCs w:val="24"/>
        </w:rPr>
        <w:t xml:space="preserve"> </w:t>
      </w:r>
      <w:r>
        <w:rPr>
          <w:rFonts w:ascii="楷体" w:hAnsi="楷体" w:eastAsia="楷体" w:cs="楷体"/>
          <w:spacing w:val="16"/>
          <w:position w:val="15"/>
          <w:sz w:val="24"/>
          <w:szCs w:val="24"/>
        </w:rPr>
        <w:t>)</w:t>
      </w:r>
    </w:p>
    <w:p>
      <w:pPr>
        <w:spacing w:line="231" w:lineRule="auto"/>
        <w:ind w:left="479"/>
        <w:rPr>
          <w:rFonts w:ascii="仿宋" w:hAnsi="仿宋" w:eastAsia="仿宋" w:cs="仿宋"/>
          <w:sz w:val="24"/>
          <w:szCs w:val="24"/>
        </w:rPr>
      </w:pPr>
      <w:r>
        <w:rPr>
          <w:rFonts w:ascii="仿宋" w:hAnsi="仿宋" w:eastAsia="仿宋" w:cs="仿宋"/>
          <w:spacing w:val="-13"/>
          <w:sz w:val="24"/>
          <w:szCs w:val="24"/>
        </w:rPr>
        <w:t>□企业</w:t>
      </w:r>
    </w:p>
    <w:p>
      <w:pPr>
        <w:spacing w:before="135" w:line="221" w:lineRule="auto"/>
        <w:ind w:left="479"/>
        <w:rPr>
          <w:rFonts w:ascii="仿宋" w:hAnsi="仿宋" w:eastAsia="仿宋" w:cs="仿宋"/>
          <w:sz w:val="24"/>
          <w:szCs w:val="24"/>
        </w:rPr>
      </w:pPr>
      <w:r>
        <w:rPr>
          <w:rFonts w:ascii="仿宋" w:hAnsi="仿宋" w:eastAsia="仿宋" w:cs="仿宋"/>
          <w:spacing w:val="-8"/>
          <w:sz w:val="24"/>
          <w:szCs w:val="24"/>
        </w:rPr>
        <w:t>□国家机关、事业单位</w:t>
      </w:r>
    </w:p>
    <w:p>
      <w:pPr>
        <w:spacing w:before="155" w:line="222" w:lineRule="auto"/>
        <w:ind w:left="479"/>
        <w:rPr>
          <w:rFonts w:ascii="仿宋" w:hAnsi="仿宋" w:eastAsia="仿宋" w:cs="仿宋"/>
          <w:sz w:val="24"/>
          <w:szCs w:val="24"/>
        </w:rPr>
      </w:pPr>
      <w:r>
        <w:rPr>
          <w:rFonts w:ascii="仿宋" w:hAnsi="仿宋" w:eastAsia="仿宋" w:cs="仿宋"/>
          <w:spacing w:val="13"/>
          <w:sz w:val="24"/>
          <w:szCs w:val="24"/>
        </w:rPr>
        <w:t>□社会团体(组织)</w:t>
      </w:r>
    </w:p>
    <w:p>
      <w:pPr>
        <w:spacing w:before="159" w:line="283" w:lineRule="auto"/>
        <w:ind w:left="479" w:right="6434"/>
        <w:rPr>
          <w:rFonts w:ascii="仿宋" w:hAnsi="仿宋" w:eastAsia="仿宋" w:cs="仿宋"/>
          <w:sz w:val="24"/>
          <w:szCs w:val="24"/>
        </w:rPr>
      </w:pPr>
      <w:r>
        <w:rPr>
          <w:rFonts w:ascii="仿宋" w:hAnsi="仿宋" w:eastAsia="仿宋" w:cs="仿宋"/>
          <w:spacing w:val="-7"/>
          <w:sz w:val="24"/>
          <w:szCs w:val="24"/>
        </w:rPr>
        <w:t>□民办非企业单位</w:t>
      </w:r>
      <w:r>
        <w:rPr>
          <w:rFonts w:ascii="仿宋" w:hAnsi="仿宋" w:eastAsia="仿宋" w:cs="仿宋"/>
          <w:sz w:val="24"/>
          <w:szCs w:val="24"/>
        </w:rPr>
        <w:t xml:space="preserve"> </w:t>
      </w:r>
      <w:r>
        <w:rPr>
          <w:rFonts w:ascii="仿宋" w:hAnsi="仿宋" w:eastAsia="仿宋" w:cs="仿宋"/>
          <w:spacing w:val="-7"/>
          <w:sz w:val="24"/>
          <w:szCs w:val="24"/>
        </w:rPr>
        <w:t>□基金会</w:t>
      </w:r>
    </w:p>
    <w:p>
      <w:pPr>
        <w:spacing w:before="137" w:line="222" w:lineRule="auto"/>
        <w:ind w:left="479"/>
        <w:rPr>
          <w:rFonts w:ascii="仿宋" w:hAnsi="仿宋" w:eastAsia="仿宋" w:cs="仿宋"/>
          <w:sz w:val="24"/>
          <w:szCs w:val="24"/>
        </w:rPr>
      </w:pPr>
      <w:r>
        <w:rPr>
          <w:rFonts w:ascii="仿宋" w:hAnsi="仿宋" w:eastAsia="仿宋" w:cs="仿宋"/>
          <w:spacing w:val="-5"/>
          <w:sz w:val="24"/>
          <w:szCs w:val="24"/>
        </w:rPr>
        <w:t>□律师事务所</w:t>
      </w:r>
    </w:p>
    <w:p>
      <w:pPr>
        <w:spacing w:before="161" w:line="222" w:lineRule="auto"/>
        <w:ind w:left="479"/>
        <w:rPr>
          <w:rFonts w:ascii="仿宋" w:hAnsi="仿宋" w:eastAsia="仿宋" w:cs="仿宋"/>
          <w:sz w:val="24"/>
          <w:szCs w:val="24"/>
        </w:rPr>
      </w:pPr>
      <w:r>
        <w:rPr>
          <w:rFonts w:ascii="仿宋" w:hAnsi="仿宋" w:eastAsia="仿宋" w:cs="仿宋"/>
          <w:spacing w:val="-7"/>
          <w:sz w:val="24"/>
          <w:szCs w:val="24"/>
        </w:rPr>
        <w:t>□会计师事务所</w:t>
      </w:r>
    </w:p>
    <w:p>
      <w:pPr>
        <w:spacing w:before="151" w:line="222" w:lineRule="auto"/>
        <w:ind w:left="479"/>
        <w:rPr>
          <w:rFonts w:ascii="仿宋" w:hAnsi="仿宋" w:eastAsia="仿宋" w:cs="仿宋"/>
          <w:sz w:val="24"/>
          <w:szCs w:val="24"/>
        </w:rPr>
      </w:pPr>
      <w:r>
        <w:rPr>
          <w:rFonts w:ascii="仿宋" w:hAnsi="仿宋" w:eastAsia="仿宋" w:cs="仿宋"/>
          <w:spacing w:val="10"/>
          <w:sz w:val="24"/>
          <w:szCs w:val="24"/>
        </w:rPr>
        <w:t>□家政服务企业(机构)</w:t>
      </w:r>
    </w:p>
    <w:p>
      <w:pPr>
        <w:spacing w:before="149" w:line="221" w:lineRule="auto"/>
        <w:ind w:left="479"/>
        <w:rPr>
          <w:rFonts w:ascii="仿宋" w:hAnsi="仿宋" w:eastAsia="仿宋" w:cs="仿宋"/>
          <w:sz w:val="24"/>
          <w:szCs w:val="24"/>
        </w:rPr>
      </w:pPr>
      <w:r>
        <w:rPr>
          <w:rFonts w:ascii="仿宋" w:hAnsi="仿宋" w:eastAsia="仿宋" w:cs="仿宋"/>
          <w:spacing w:val="-7"/>
          <w:sz w:val="24"/>
          <w:szCs w:val="24"/>
        </w:rPr>
        <w:t>□以单位形式参加社会保险的个体工商户</w:t>
      </w:r>
    </w:p>
    <w:p>
      <w:pPr>
        <w:spacing w:before="143" w:line="221" w:lineRule="auto"/>
        <w:ind w:left="479"/>
        <w:rPr>
          <w:rFonts w:ascii="仿宋" w:hAnsi="仿宋" w:eastAsia="仿宋" w:cs="仿宋"/>
          <w:sz w:val="24"/>
          <w:szCs w:val="24"/>
        </w:rPr>
      </w:pPr>
      <w:r>
        <w:rPr>
          <w:rFonts w:ascii="仿宋" w:hAnsi="仿宋" w:eastAsia="仿宋" w:cs="仿宋"/>
          <w:spacing w:val="8"/>
          <w:sz w:val="24"/>
          <w:szCs w:val="24"/>
        </w:rPr>
        <w:t>□其他用人单位(组织)</w:t>
      </w:r>
    </w:p>
    <w:p>
      <w:pPr>
        <w:spacing w:before="184" w:line="225" w:lineRule="auto"/>
        <w:ind w:left="590"/>
        <w:rPr>
          <w:rFonts w:ascii="楷体" w:hAnsi="楷体" w:eastAsia="楷体" w:cs="楷体"/>
          <w:sz w:val="24"/>
          <w:szCs w:val="24"/>
        </w:rPr>
      </w:pPr>
      <w:r>
        <w:rPr>
          <w:rFonts w:ascii="楷体" w:hAnsi="楷体" w:eastAsia="楷体" w:cs="楷体"/>
          <w:spacing w:val="7"/>
          <w:sz w:val="24"/>
          <w:szCs w:val="24"/>
        </w:rPr>
        <w:t>(二)办理单险种参加工伤保险人员类型(据实勾选)</w:t>
      </w:r>
    </w:p>
    <w:p>
      <w:pPr>
        <w:spacing w:before="146" w:line="220" w:lineRule="auto"/>
        <w:ind w:left="479"/>
        <w:rPr>
          <w:rFonts w:ascii="仿宋" w:hAnsi="仿宋" w:eastAsia="仿宋" w:cs="仿宋"/>
          <w:sz w:val="24"/>
          <w:szCs w:val="24"/>
        </w:rPr>
      </w:pPr>
      <w:r>
        <w:rPr>
          <w:rFonts w:ascii="仿宋" w:hAnsi="仿宋" w:eastAsia="仿宋" w:cs="仿宋"/>
          <w:spacing w:val="-12"/>
          <w:sz w:val="24"/>
          <w:szCs w:val="24"/>
        </w:rPr>
        <w:t>□超过法定退休年龄人员；</w:t>
      </w:r>
    </w:p>
    <w:p>
      <w:pPr>
        <w:spacing w:before="147" w:line="222" w:lineRule="auto"/>
        <w:ind w:left="479"/>
        <w:rPr>
          <w:rFonts w:ascii="仿宋" w:hAnsi="仿宋" w:eastAsia="仿宋" w:cs="仿宋"/>
          <w:sz w:val="24"/>
          <w:szCs w:val="24"/>
        </w:rPr>
      </w:pPr>
      <w:r>
        <w:rPr>
          <w:rFonts w:ascii="仿宋" w:hAnsi="仿宋" w:eastAsia="仿宋" w:cs="仿宋"/>
          <w:spacing w:val="-22"/>
          <w:sz w:val="24"/>
          <w:szCs w:val="24"/>
        </w:rPr>
        <w:t>□实习学生，见习人员；</w:t>
      </w:r>
    </w:p>
    <w:p>
      <w:pPr>
        <w:spacing w:before="147" w:line="219" w:lineRule="auto"/>
        <w:ind w:left="479"/>
        <w:rPr>
          <w:rFonts w:ascii="仿宋" w:hAnsi="仿宋" w:eastAsia="仿宋" w:cs="仿宋"/>
          <w:sz w:val="24"/>
          <w:szCs w:val="24"/>
        </w:rPr>
      </w:pPr>
      <w:r>
        <w:rPr>
          <w:rFonts w:ascii="仿宋" w:hAnsi="仿宋" w:eastAsia="仿宋" w:cs="仿宋"/>
          <w:spacing w:val="-10"/>
          <w:sz w:val="24"/>
          <w:szCs w:val="24"/>
        </w:rPr>
        <w:t>□在住院医师等规范化培训期间的医学在读研究生；</w:t>
      </w:r>
    </w:p>
    <w:p>
      <w:pPr>
        <w:spacing w:before="149" w:line="222" w:lineRule="auto"/>
        <w:ind w:left="479"/>
        <w:rPr>
          <w:rFonts w:ascii="仿宋" w:hAnsi="仿宋" w:eastAsia="仿宋" w:cs="仿宋"/>
          <w:sz w:val="24"/>
          <w:szCs w:val="24"/>
        </w:rPr>
      </w:pPr>
      <w:r>
        <w:rPr>
          <w:rFonts w:ascii="仿宋" w:hAnsi="仿宋" w:eastAsia="仿宋" w:cs="仿宋"/>
          <w:spacing w:val="-15"/>
          <w:sz w:val="24"/>
          <w:szCs w:val="24"/>
        </w:rPr>
        <w:t>□家政服务人员；</w:t>
      </w:r>
    </w:p>
    <w:p>
      <w:pPr>
        <w:spacing w:before="148" w:line="222" w:lineRule="auto"/>
        <w:ind w:left="483"/>
        <w:outlineLvl w:val="0"/>
        <w:rPr>
          <w:rFonts w:ascii="黑体" w:hAnsi="黑体" w:eastAsia="黑体" w:cs="黑体"/>
          <w:sz w:val="24"/>
          <w:szCs w:val="24"/>
        </w:rPr>
      </w:pPr>
      <w:r>
        <w:rPr>
          <w:rFonts w:ascii="黑体" w:hAnsi="黑体" w:eastAsia="黑体" w:cs="黑体"/>
          <w:b/>
          <w:bCs/>
          <w:spacing w:val="-9"/>
          <w:sz w:val="24"/>
          <w:szCs w:val="24"/>
        </w:rPr>
        <w:t>二、承诺事项</w:t>
      </w:r>
    </w:p>
    <w:p>
      <w:pPr>
        <w:spacing w:before="182" w:line="220" w:lineRule="auto"/>
        <w:ind w:left="479"/>
        <w:rPr>
          <w:rFonts w:ascii="仿宋" w:hAnsi="仿宋" w:eastAsia="仿宋" w:cs="仿宋"/>
          <w:sz w:val="24"/>
          <w:szCs w:val="24"/>
        </w:rPr>
      </w:pPr>
      <w:r>
        <w:rPr>
          <w:rFonts w:ascii="仿宋" w:hAnsi="仿宋" w:eastAsia="仿宋" w:cs="仿宋"/>
          <w:spacing w:val="3"/>
          <w:sz w:val="24"/>
          <w:szCs w:val="24"/>
        </w:rPr>
        <w:t>本单位(组织)现就下列事项作出郑重承诺：</w:t>
      </w:r>
    </w:p>
    <w:p>
      <w:pPr>
        <w:pStyle w:val="2"/>
        <w:spacing w:before="144" w:line="346" w:lineRule="auto"/>
        <w:ind w:right="120" w:firstLine="479"/>
        <w:rPr>
          <w:rFonts w:ascii="仿宋" w:hAnsi="仿宋" w:eastAsia="仿宋" w:cs="仿宋"/>
          <w:sz w:val="24"/>
          <w:szCs w:val="24"/>
        </w:rPr>
      </w:pPr>
      <w:r>
        <w:rPr>
          <w:spacing w:val="3"/>
          <w:sz w:val="24"/>
          <w:szCs w:val="24"/>
        </w:rPr>
        <w:t>1.</w:t>
      </w:r>
      <w:r>
        <w:rPr>
          <w:rFonts w:ascii="仿宋" w:hAnsi="仿宋" w:eastAsia="仿宋" w:cs="仿宋"/>
          <w:spacing w:val="3"/>
          <w:sz w:val="24"/>
          <w:szCs w:val="24"/>
        </w:rPr>
        <w:t>遵守《超龄人员和实习学生等特定从业人员参加工伤保险办法(试行)》,自</w:t>
      </w:r>
      <w:r>
        <w:rPr>
          <w:rFonts w:ascii="仿宋" w:hAnsi="仿宋" w:eastAsia="仿宋" w:cs="仿宋"/>
          <w:spacing w:val="16"/>
          <w:sz w:val="24"/>
          <w:szCs w:val="24"/>
        </w:rPr>
        <w:t xml:space="preserve"> </w:t>
      </w:r>
      <w:r>
        <w:rPr>
          <w:rFonts w:ascii="仿宋" w:hAnsi="仿宋" w:eastAsia="仿宋" w:cs="仿宋"/>
          <w:spacing w:val="-6"/>
          <w:sz w:val="24"/>
          <w:szCs w:val="24"/>
        </w:rPr>
        <w:t>愿申请为本单位招用的不符合确立劳动关系情形的特定从业人员办理单险种参加工伤</w:t>
      </w:r>
    </w:p>
    <w:p>
      <w:pPr>
        <w:spacing w:line="220" w:lineRule="auto"/>
        <w:jc w:val="right"/>
        <w:rPr>
          <w:rFonts w:ascii="仿宋" w:hAnsi="仿宋" w:eastAsia="仿宋" w:cs="仿宋"/>
          <w:sz w:val="24"/>
          <w:szCs w:val="24"/>
        </w:rPr>
      </w:pPr>
      <w:r>
        <w:rPr>
          <w:rFonts w:ascii="仿宋" w:hAnsi="仿宋" w:eastAsia="仿宋" w:cs="仿宋"/>
          <w:spacing w:val="-3"/>
          <w:sz w:val="24"/>
          <w:szCs w:val="24"/>
        </w:rPr>
        <w:t>保险，并按规定申报和缴纳工伤保险费。其中，家政服务企业(机构)为家政服务人员</w:t>
      </w:r>
    </w:p>
    <w:p>
      <w:pPr>
        <w:spacing w:line="220" w:lineRule="auto"/>
        <w:rPr>
          <w:rFonts w:ascii="仿宋" w:hAnsi="仿宋" w:eastAsia="仿宋" w:cs="仿宋"/>
          <w:sz w:val="24"/>
          <w:szCs w:val="24"/>
        </w:rPr>
        <w:sectPr>
          <w:footerReference r:id="rId5" w:type="default"/>
          <w:pgSz w:w="11900" w:h="16830"/>
          <w:pgMar w:top="1430" w:right="1471" w:bottom="1819" w:left="1650" w:header="0" w:footer="1496" w:gutter="0"/>
          <w:cols w:space="720" w:num="1"/>
        </w:sectPr>
      </w:pPr>
    </w:p>
    <w:p>
      <w:pPr>
        <w:spacing w:line="331" w:lineRule="auto"/>
        <w:rPr>
          <w:rFonts w:ascii="Arial"/>
          <w:sz w:val="21"/>
        </w:rPr>
      </w:pPr>
      <w:r>
        <w:drawing>
          <wp:anchor distT="0" distB="0" distL="0" distR="0" simplePos="0" relativeHeight="251659264" behindDoc="0" locked="0" layoutInCell="0" allowOverlap="1">
            <wp:simplePos x="0" y="0"/>
            <wp:positionH relativeFrom="page">
              <wp:posOffset>1167765</wp:posOffset>
            </wp:positionH>
            <wp:positionV relativeFrom="page">
              <wp:posOffset>6984365</wp:posOffset>
            </wp:positionV>
            <wp:extent cx="5283200" cy="635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8"/>
                    <a:stretch>
                      <a:fillRect/>
                    </a:stretch>
                  </pic:blipFill>
                  <pic:spPr>
                    <a:xfrm>
                      <a:off x="0" y="0"/>
                      <a:ext cx="5283202" cy="6412"/>
                    </a:xfrm>
                    <a:prstGeom prst="rect">
                      <a:avLst/>
                    </a:prstGeom>
                  </pic:spPr>
                </pic:pic>
              </a:graphicData>
            </a:graphic>
          </wp:anchor>
        </w:drawing>
      </w:r>
    </w:p>
    <w:p>
      <w:pPr>
        <w:spacing w:line="332" w:lineRule="auto"/>
        <w:rPr>
          <w:rFonts w:ascii="Arial"/>
          <w:sz w:val="21"/>
        </w:rPr>
      </w:pPr>
    </w:p>
    <w:p>
      <w:pPr>
        <w:spacing w:before="78" w:line="221" w:lineRule="auto"/>
        <w:ind w:left="19"/>
        <w:rPr>
          <w:rFonts w:ascii="仿宋" w:hAnsi="仿宋" w:eastAsia="仿宋" w:cs="仿宋"/>
          <w:sz w:val="24"/>
          <w:szCs w:val="24"/>
        </w:rPr>
      </w:pPr>
      <w:r>
        <w:rPr>
          <w:rFonts w:ascii="仿宋" w:hAnsi="仿宋" w:eastAsia="仿宋" w:cs="仿宋"/>
          <w:spacing w:val="-7"/>
          <w:sz w:val="24"/>
          <w:szCs w:val="24"/>
        </w:rPr>
        <w:t>办理单险种参加工伤保险时，已签订服务协议。</w:t>
      </w:r>
    </w:p>
    <w:p>
      <w:pPr>
        <w:spacing w:before="161" w:line="441" w:lineRule="exact"/>
        <w:ind w:left="499"/>
        <w:rPr>
          <w:rFonts w:ascii="仿宋" w:hAnsi="仿宋" w:eastAsia="仿宋" w:cs="仿宋"/>
          <w:sz w:val="24"/>
          <w:szCs w:val="24"/>
        </w:rPr>
      </w:pPr>
      <w:r>
        <w:rPr>
          <w:rFonts w:ascii="仿宋" w:hAnsi="仿宋" w:eastAsia="仿宋" w:cs="仿宋"/>
          <w:spacing w:val="-4"/>
          <w:position w:val="15"/>
          <w:sz w:val="24"/>
          <w:szCs w:val="24"/>
        </w:rPr>
        <w:t>2.及时向自愿参保的特定从业人员如实告知参保缴费情况及有关权利义务，并依</w:t>
      </w:r>
    </w:p>
    <w:p>
      <w:pPr>
        <w:spacing w:before="1" w:line="220" w:lineRule="auto"/>
        <w:ind w:left="19"/>
        <w:rPr>
          <w:rFonts w:ascii="仿宋" w:hAnsi="仿宋" w:eastAsia="仿宋" w:cs="仿宋"/>
          <w:sz w:val="24"/>
          <w:szCs w:val="24"/>
        </w:rPr>
      </w:pPr>
      <w:r>
        <w:rPr>
          <w:rFonts w:ascii="仿宋" w:hAnsi="仿宋" w:eastAsia="仿宋" w:cs="仿宋"/>
          <w:spacing w:val="-8"/>
          <w:sz w:val="24"/>
          <w:szCs w:val="24"/>
        </w:rPr>
        <w:t>法依规承担工伤保险主体责任。</w:t>
      </w:r>
    </w:p>
    <w:p>
      <w:pPr>
        <w:pStyle w:val="2"/>
        <w:spacing w:before="152" w:line="440" w:lineRule="exact"/>
        <w:ind w:left="499"/>
        <w:rPr>
          <w:rFonts w:ascii="仿宋" w:hAnsi="仿宋" w:eastAsia="仿宋" w:cs="仿宋"/>
          <w:sz w:val="24"/>
          <w:szCs w:val="24"/>
        </w:rPr>
      </w:pPr>
      <w:r>
        <w:rPr>
          <w:spacing w:val="-5"/>
          <w:position w:val="14"/>
          <w:sz w:val="24"/>
          <w:szCs w:val="24"/>
        </w:rPr>
        <w:t>3.</w:t>
      </w:r>
      <w:r>
        <w:rPr>
          <w:rFonts w:ascii="仿宋" w:hAnsi="仿宋" w:eastAsia="仿宋" w:cs="仿宋"/>
          <w:spacing w:val="-5"/>
          <w:position w:val="14"/>
          <w:sz w:val="24"/>
          <w:szCs w:val="24"/>
        </w:rPr>
        <w:t>已依法为建立劳动关系或应当参加五险的全部职工参加社会保险，未将上述职</w:t>
      </w:r>
    </w:p>
    <w:p>
      <w:pPr>
        <w:spacing w:before="1" w:line="220" w:lineRule="auto"/>
        <w:ind w:left="19"/>
        <w:rPr>
          <w:rFonts w:ascii="仿宋" w:hAnsi="仿宋" w:eastAsia="仿宋" w:cs="仿宋"/>
          <w:sz w:val="24"/>
          <w:szCs w:val="24"/>
        </w:rPr>
      </w:pPr>
      <w:r>
        <w:rPr>
          <w:rFonts w:ascii="仿宋" w:hAnsi="仿宋" w:eastAsia="仿宋" w:cs="仿宋"/>
          <w:spacing w:val="-6"/>
          <w:sz w:val="24"/>
          <w:szCs w:val="24"/>
        </w:rPr>
        <w:t>工改为单险种参加工伤保险，否则将承担相关法律责任。</w:t>
      </w:r>
    </w:p>
    <w:p>
      <w:pPr>
        <w:pStyle w:val="2"/>
        <w:spacing w:before="161" w:line="332" w:lineRule="auto"/>
        <w:ind w:left="19" w:right="17" w:firstLine="479"/>
        <w:rPr>
          <w:rFonts w:ascii="仿宋" w:hAnsi="仿宋" w:eastAsia="仿宋" w:cs="仿宋"/>
          <w:sz w:val="24"/>
          <w:szCs w:val="24"/>
        </w:rPr>
      </w:pPr>
      <w:r>
        <w:rPr>
          <w:spacing w:val="-4"/>
          <w:sz w:val="24"/>
          <w:szCs w:val="24"/>
        </w:rPr>
        <w:t>4.</w:t>
      </w:r>
      <w:r>
        <w:rPr>
          <w:rFonts w:ascii="仿宋" w:hAnsi="仿宋" w:eastAsia="仿宋" w:cs="仿宋"/>
          <w:spacing w:val="-4"/>
          <w:sz w:val="24"/>
          <w:szCs w:val="24"/>
        </w:rPr>
        <w:t>本单位本次参保范围未超过《超龄人员和实习学生等特定从业人员参加工伤保</w:t>
      </w:r>
      <w:r>
        <w:rPr>
          <w:rFonts w:ascii="仿宋" w:hAnsi="仿宋" w:eastAsia="仿宋" w:cs="仿宋"/>
          <w:sz w:val="24"/>
          <w:szCs w:val="24"/>
        </w:rPr>
        <w:t xml:space="preserve">  </w:t>
      </w:r>
      <w:r>
        <w:rPr>
          <w:rFonts w:ascii="仿宋" w:hAnsi="仿宋" w:eastAsia="仿宋" w:cs="仿宋"/>
          <w:spacing w:val="-1"/>
          <w:sz w:val="24"/>
          <w:szCs w:val="24"/>
        </w:rPr>
        <w:t>险办法(试行)》规定范围，否则承担由此导致的不被认定工伤并不予退还工伤保险费</w:t>
      </w:r>
    </w:p>
    <w:p>
      <w:pPr>
        <w:spacing w:before="1" w:line="222" w:lineRule="auto"/>
        <w:ind w:left="19"/>
        <w:rPr>
          <w:rFonts w:ascii="仿宋" w:hAnsi="仿宋" w:eastAsia="仿宋" w:cs="仿宋"/>
          <w:sz w:val="24"/>
          <w:szCs w:val="24"/>
        </w:rPr>
      </w:pPr>
      <w:r>
        <w:rPr>
          <w:rFonts w:ascii="仿宋" w:hAnsi="仿宋" w:eastAsia="仿宋" w:cs="仿宋"/>
          <w:spacing w:val="-12"/>
          <w:sz w:val="24"/>
          <w:szCs w:val="24"/>
        </w:rPr>
        <w:t>的后果。</w:t>
      </w:r>
    </w:p>
    <w:p>
      <w:pPr>
        <w:spacing w:before="179" w:line="339" w:lineRule="auto"/>
        <w:ind w:left="19" w:right="24" w:firstLine="479"/>
        <w:rPr>
          <w:rFonts w:ascii="仿宋" w:hAnsi="仿宋" w:eastAsia="仿宋" w:cs="仿宋"/>
          <w:sz w:val="24"/>
          <w:szCs w:val="24"/>
        </w:rPr>
      </w:pPr>
      <w:r>
        <w:rPr>
          <w:rFonts w:ascii="仿宋" w:hAnsi="仿宋" w:eastAsia="仿宋" w:cs="仿宋"/>
          <w:spacing w:val="2"/>
          <w:sz w:val="24"/>
          <w:szCs w:val="24"/>
        </w:rPr>
        <w:t>同时，知悉本单位如作出不实承诺，或者出现为与本单位无用工(实习)关系的</w:t>
      </w:r>
      <w:r>
        <w:rPr>
          <w:rFonts w:ascii="仿宋" w:hAnsi="仿宋" w:eastAsia="仿宋" w:cs="仿宋"/>
          <w:spacing w:val="6"/>
          <w:sz w:val="24"/>
          <w:szCs w:val="24"/>
        </w:rPr>
        <w:t xml:space="preserve">  </w:t>
      </w:r>
      <w:r>
        <w:rPr>
          <w:rFonts w:ascii="仿宋" w:hAnsi="仿宋" w:eastAsia="仿宋" w:cs="仿宋"/>
          <w:spacing w:val="-7"/>
          <w:sz w:val="24"/>
          <w:szCs w:val="24"/>
        </w:rPr>
        <w:t>其他人员参加工伤保险等行为的，将被依法依规列入社会保险领</w:t>
      </w:r>
      <w:r>
        <w:rPr>
          <w:rFonts w:ascii="仿宋" w:hAnsi="仿宋" w:eastAsia="仿宋" w:cs="仿宋"/>
          <w:spacing w:val="-8"/>
          <w:sz w:val="24"/>
          <w:szCs w:val="24"/>
        </w:rPr>
        <w:t>域严重失信人名单，相</w:t>
      </w:r>
      <w:r>
        <w:rPr>
          <w:rFonts w:ascii="仿宋" w:hAnsi="仿宋" w:eastAsia="仿宋" w:cs="仿宋"/>
          <w:sz w:val="24"/>
          <w:szCs w:val="24"/>
        </w:rPr>
        <w:t xml:space="preserve"> </w:t>
      </w:r>
      <w:r>
        <w:rPr>
          <w:rFonts w:ascii="仿宋" w:hAnsi="仿宋" w:eastAsia="仿宋" w:cs="仿宋"/>
          <w:spacing w:val="-7"/>
          <w:sz w:val="24"/>
          <w:szCs w:val="24"/>
        </w:rPr>
        <w:t>关失信信息将依法依规在“信用中国”、人社门户网站等</w:t>
      </w:r>
      <w:r>
        <w:rPr>
          <w:rFonts w:ascii="仿宋" w:hAnsi="仿宋" w:eastAsia="仿宋" w:cs="仿宋"/>
          <w:spacing w:val="-8"/>
          <w:sz w:val="24"/>
          <w:szCs w:val="24"/>
        </w:rPr>
        <w:t>媒介公示，并承担由此造成的</w:t>
      </w:r>
    </w:p>
    <w:p>
      <w:pPr>
        <w:spacing w:line="222" w:lineRule="auto"/>
        <w:ind w:left="19"/>
        <w:rPr>
          <w:rFonts w:ascii="仿宋" w:hAnsi="仿宋" w:eastAsia="仿宋" w:cs="仿宋"/>
          <w:sz w:val="24"/>
          <w:szCs w:val="24"/>
        </w:rPr>
      </w:pPr>
      <w:r>
        <w:rPr>
          <w:rFonts w:ascii="仿宋" w:hAnsi="仿宋" w:eastAsia="仿宋" w:cs="仿宋"/>
          <w:spacing w:val="-7"/>
          <w:sz w:val="24"/>
          <w:szCs w:val="24"/>
        </w:rPr>
        <w:t>一切后果，涉及犯罪的移交司法机关处理。</w:t>
      </w:r>
    </w:p>
    <w:p>
      <w:pPr>
        <w:pStyle w:val="2"/>
        <w:spacing w:before="157" w:line="442" w:lineRule="exact"/>
        <w:ind w:left="499"/>
        <w:rPr>
          <w:rFonts w:ascii="仿宋" w:hAnsi="仿宋" w:eastAsia="仿宋" w:cs="仿宋"/>
          <w:sz w:val="24"/>
          <w:szCs w:val="24"/>
        </w:rPr>
      </w:pPr>
      <w:r>
        <w:rPr>
          <w:spacing w:val="-4"/>
          <w:position w:val="15"/>
          <w:sz w:val="24"/>
          <w:szCs w:val="24"/>
        </w:rPr>
        <w:t>5.</w:t>
      </w:r>
      <w:r>
        <w:rPr>
          <w:rFonts w:ascii="仿宋" w:hAnsi="仿宋" w:eastAsia="仿宋" w:cs="仿宋"/>
          <w:spacing w:val="-4"/>
          <w:position w:val="15"/>
          <w:sz w:val="24"/>
          <w:szCs w:val="24"/>
        </w:rPr>
        <w:t>参保人员因工受伤的，在其停工留薪期</w:t>
      </w:r>
      <w:r>
        <w:rPr>
          <w:rFonts w:ascii="仿宋" w:hAnsi="仿宋" w:eastAsia="仿宋" w:cs="仿宋"/>
          <w:spacing w:val="-5"/>
          <w:position w:val="15"/>
          <w:sz w:val="24"/>
          <w:szCs w:val="24"/>
        </w:rPr>
        <w:t>内不终止工伤保险关系，不停止缴纳工</w:t>
      </w:r>
    </w:p>
    <w:p>
      <w:pPr>
        <w:spacing w:before="1" w:line="220" w:lineRule="auto"/>
        <w:ind w:left="19"/>
        <w:rPr>
          <w:rFonts w:ascii="仿宋" w:hAnsi="仿宋" w:eastAsia="仿宋" w:cs="仿宋"/>
          <w:sz w:val="24"/>
          <w:szCs w:val="24"/>
        </w:rPr>
      </w:pPr>
      <w:r>
        <w:rPr>
          <w:rFonts w:ascii="仿宋" w:hAnsi="仿宋" w:eastAsia="仿宋" w:cs="仿宋"/>
          <w:spacing w:val="-8"/>
          <w:sz w:val="24"/>
          <w:szCs w:val="24"/>
        </w:rPr>
        <w:t>伤保险费。</w:t>
      </w:r>
    </w:p>
    <w:p>
      <w:pPr>
        <w:spacing w:before="173" w:line="450" w:lineRule="exact"/>
        <w:ind w:left="499"/>
        <w:rPr>
          <w:rFonts w:ascii="仿宋" w:hAnsi="仿宋" w:eastAsia="仿宋" w:cs="仿宋"/>
          <w:sz w:val="24"/>
          <w:szCs w:val="24"/>
        </w:rPr>
      </w:pPr>
      <w:r>
        <w:rPr>
          <w:rFonts w:ascii="仿宋" w:hAnsi="仿宋" w:eastAsia="仿宋" w:cs="仿宋"/>
          <w:spacing w:val="-5"/>
          <w:position w:val="15"/>
          <w:sz w:val="24"/>
          <w:szCs w:val="24"/>
        </w:rPr>
        <w:t>6.办理参保登记后，因未按规定缴纳工伤保险费等情况，发生应由本单位承担的</w:t>
      </w:r>
    </w:p>
    <w:p>
      <w:pPr>
        <w:spacing w:before="1" w:line="220" w:lineRule="auto"/>
        <w:ind w:left="19"/>
        <w:rPr>
          <w:rFonts w:ascii="仿宋" w:hAnsi="仿宋" w:eastAsia="仿宋" w:cs="仿宋"/>
          <w:sz w:val="24"/>
          <w:szCs w:val="24"/>
        </w:rPr>
      </w:pPr>
      <w:r>
        <w:rPr>
          <w:rFonts w:ascii="仿宋" w:hAnsi="仿宋" w:eastAsia="仿宋" w:cs="仿宋"/>
          <w:spacing w:val="-6"/>
          <w:sz w:val="24"/>
          <w:szCs w:val="24"/>
        </w:rPr>
        <w:t>工伤保险待遇有关费用，工伤保险基金已垫付的，及时、足额偿付。</w:t>
      </w:r>
    </w:p>
    <w:p>
      <w:pPr>
        <w:spacing w:before="142" w:line="339" w:lineRule="auto"/>
        <w:ind w:left="19" w:right="34" w:firstLine="479"/>
        <w:rPr>
          <w:rFonts w:ascii="仿宋" w:hAnsi="仿宋" w:eastAsia="仿宋" w:cs="仿宋"/>
          <w:sz w:val="24"/>
          <w:szCs w:val="24"/>
        </w:rPr>
      </w:pPr>
      <w:r>
        <w:rPr>
          <w:rFonts w:ascii="仿宋" w:hAnsi="仿宋" w:eastAsia="仿宋" w:cs="仿宋"/>
          <w:spacing w:val="-5"/>
          <w:sz w:val="24"/>
          <w:szCs w:val="24"/>
        </w:rPr>
        <w:t>7.办理工伤认定、劳动能力鉴定、工伤保险待遇申请时，按规定如实提供各项材</w:t>
      </w:r>
      <w:r>
        <w:rPr>
          <w:rFonts w:ascii="仿宋" w:hAnsi="仿宋" w:eastAsia="仿宋" w:cs="仿宋"/>
          <w:spacing w:val="7"/>
          <w:sz w:val="24"/>
          <w:szCs w:val="24"/>
        </w:rPr>
        <w:t xml:space="preserve">  </w:t>
      </w:r>
      <w:r>
        <w:rPr>
          <w:rFonts w:ascii="仿宋" w:hAnsi="仿宋" w:eastAsia="仿宋" w:cs="仿宋"/>
          <w:spacing w:val="-8"/>
          <w:sz w:val="24"/>
          <w:szCs w:val="24"/>
        </w:rPr>
        <w:t>料，并配合人力资源社会保障部门调查核实。如虚构工伤事故或伪造工伤材料等骗取工</w:t>
      </w:r>
    </w:p>
    <w:p>
      <w:pPr>
        <w:spacing w:before="1" w:line="220" w:lineRule="auto"/>
        <w:ind w:left="19"/>
        <w:rPr>
          <w:rFonts w:ascii="仿宋" w:hAnsi="仿宋" w:eastAsia="仿宋" w:cs="仿宋"/>
          <w:sz w:val="24"/>
          <w:szCs w:val="24"/>
        </w:rPr>
      </w:pPr>
      <w:r>
        <w:rPr>
          <w:rFonts w:ascii="仿宋" w:hAnsi="仿宋" w:eastAsia="仿宋" w:cs="仿宋"/>
          <w:spacing w:val="-8"/>
          <w:sz w:val="24"/>
          <w:szCs w:val="24"/>
        </w:rPr>
        <w:t>伤保险待遇的，将依法承担法律责任。</w:t>
      </w:r>
    </w:p>
    <w:p>
      <w:pPr>
        <w:spacing w:before="163" w:line="221" w:lineRule="auto"/>
        <w:ind w:left="609"/>
        <w:rPr>
          <w:rFonts w:ascii="仿宋" w:hAnsi="仿宋" w:eastAsia="仿宋" w:cs="仿宋"/>
          <w:sz w:val="24"/>
          <w:szCs w:val="24"/>
        </w:rPr>
      </w:pPr>
      <w:r>
        <w:rPr>
          <w:rFonts w:ascii="仿宋" w:hAnsi="仿宋" w:eastAsia="仿宋" w:cs="仿宋"/>
          <w:spacing w:val="2"/>
          <w:sz w:val="24"/>
          <w:szCs w:val="24"/>
        </w:rPr>
        <w:t>(以下承诺由从业单位填写)</w:t>
      </w:r>
    </w:p>
    <w:p>
      <w:pPr>
        <w:spacing w:before="212" w:line="220" w:lineRule="auto"/>
        <w:ind w:left="499"/>
        <w:rPr>
          <w:rFonts w:ascii="仿宋" w:hAnsi="仿宋" w:eastAsia="仿宋" w:cs="仿宋"/>
          <w:sz w:val="24"/>
          <w:szCs w:val="24"/>
        </w:rPr>
      </w:pPr>
      <w:r>
        <w:rPr>
          <w:rFonts w:ascii="仿宋" w:hAnsi="仿宋" w:eastAsia="仿宋" w:cs="仿宋"/>
          <w:spacing w:val="3"/>
          <w:sz w:val="24"/>
          <w:szCs w:val="24"/>
          <w:u w:val="single" w:color="auto"/>
        </w:rPr>
        <w:t>本单位(组织)已阅知上述内容，确认上述填报信息属实并遵守承诺事项，</w:t>
      </w:r>
      <w:r>
        <w:rPr>
          <w:rFonts w:ascii="仿宋" w:hAnsi="仿宋" w:eastAsia="仿宋" w:cs="仿宋"/>
          <w:spacing w:val="2"/>
          <w:sz w:val="24"/>
          <w:szCs w:val="24"/>
          <w:u w:val="single" w:color="auto"/>
        </w:rPr>
        <w:t>如有</w:t>
      </w:r>
    </w:p>
    <w:p>
      <w:pPr>
        <w:spacing w:line="38" w:lineRule="exact"/>
      </w:pPr>
    </w:p>
    <w:tbl>
      <w:tblPr>
        <w:tblStyle w:val="5"/>
        <w:tblW w:w="8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884" w:type="dxa"/>
            <w:tcBorders>
              <w:bottom w:val="single" w:color="000000" w:sz="8" w:space="0"/>
              <w:right w:val="nil"/>
            </w:tcBorders>
            <w:vAlign w:val="top"/>
          </w:tcPr>
          <w:p>
            <w:pPr>
              <w:spacing w:before="140" w:line="193" w:lineRule="auto"/>
              <w:ind w:left="14"/>
              <w:rPr>
                <w:rFonts w:ascii="仿宋" w:hAnsi="仿宋" w:eastAsia="仿宋" w:cs="仿宋"/>
                <w:sz w:val="24"/>
                <w:szCs w:val="24"/>
              </w:rPr>
            </w:pPr>
            <w:r>
              <w:rPr>
                <w:rFonts w:ascii="仿宋" w:hAnsi="仿宋" w:eastAsia="仿宋" w:cs="仿宋"/>
                <w:spacing w:val="-7"/>
                <w:sz w:val="24"/>
                <w:szCs w:val="24"/>
              </w:rPr>
              <w:t>虚假承诺或违反承诺的情况，愿承担相应法律责任。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7" w:hRule="atLeast"/>
        </w:trPr>
        <w:tc>
          <w:tcPr>
            <w:tcW w:w="8884" w:type="dxa"/>
            <w:tcBorders>
              <w:top w:val="single" w:color="000000" w:sz="8" w:space="0"/>
              <w:bottom w:val="single" w:color="000000" w:sz="8" w:space="0"/>
            </w:tcBorders>
            <w:vAlign w:val="top"/>
          </w:tcPr>
          <w:p>
            <w:pPr>
              <w:rPr>
                <w:rFonts w:ascii="Arial"/>
                <w:sz w:val="21"/>
              </w:rPr>
            </w:pPr>
          </w:p>
        </w:tc>
      </w:tr>
    </w:tbl>
    <w:p>
      <w:pPr>
        <w:spacing w:before="116" w:line="422" w:lineRule="exact"/>
        <w:ind w:firstLine="6696" w:firstLineChars="2700"/>
        <w:rPr>
          <w:rFonts w:ascii="仿宋" w:hAnsi="仿宋" w:eastAsia="仿宋" w:cs="仿宋"/>
          <w:spacing w:val="4"/>
          <w:position w:val="13"/>
          <w:sz w:val="24"/>
          <w:szCs w:val="24"/>
        </w:rPr>
      </w:pPr>
    </w:p>
    <w:p>
      <w:pPr>
        <w:spacing w:before="116" w:line="422" w:lineRule="exact"/>
        <w:ind w:firstLine="6696" w:firstLineChars="2700"/>
        <w:rPr>
          <w:rFonts w:ascii="仿宋" w:hAnsi="仿宋" w:eastAsia="仿宋" w:cs="仿宋"/>
          <w:spacing w:val="4"/>
          <w:position w:val="13"/>
          <w:sz w:val="24"/>
          <w:szCs w:val="24"/>
        </w:rPr>
      </w:pPr>
      <w:r>
        <w:rPr>
          <w:rFonts w:ascii="仿宋" w:hAnsi="仿宋" w:eastAsia="仿宋" w:cs="仿宋"/>
          <w:spacing w:val="4"/>
          <w:position w:val="13"/>
          <w:sz w:val="24"/>
          <w:szCs w:val="24"/>
        </w:rPr>
        <w:t>(从业单位或</w:t>
      </w:r>
      <w:r>
        <w:rPr>
          <w:rFonts w:hint="eastAsia" w:ascii="仿宋" w:hAnsi="仿宋" w:eastAsia="仿宋" w:cs="仿宋"/>
          <w:spacing w:val="4"/>
          <w:position w:val="13"/>
          <w:sz w:val="24"/>
          <w:szCs w:val="24"/>
          <w:lang w:eastAsia="zh-CN"/>
        </w:rPr>
        <w:t>盖章</w:t>
      </w:r>
      <w:r>
        <w:rPr>
          <w:rFonts w:ascii="仿宋" w:hAnsi="仿宋" w:eastAsia="仿宋" w:cs="仿宋"/>
          <w:spacing w:val="4"/>
          <w:position w:val="13"/>
          <w:sz w:val="24"/>
          <w:szCs w:val="24"/>
        </w:rPr>
        <w:t>)</w:t>
      </w:r>
    </w:p>
    <w:p>
      <w:pPr>
        <w:spacing w:before="1" w:line="222" w:lineRule="auto"/>
        <w:jc w:val="both"/>
        <w:rPr>
          <w:rFonts w:ascii="仿宋" w:hAnsi="仿宋" w:eastAsia="仿宋" w:cs="仿宋"/>
          <w:sz w:val="24"/>
          <w:szCs w:val="24"/>
        </w:rPr>
      </w:pPr>
      <w:r>
        <w:rPr>
          <w:rFonts w:hint="eastAsia" w:ascii="仿宋" w:hAnsi="仿宋" w:eastAsia="仿宋" w:cs="仿宋"/>
          <w:spacing w:val="-28"/>
          <w:sz w:val="24"/>
          <w:szCs w:val="24"/>
          <w:lang w:val="en-US" w:eastAsia="zh-CN"/>
        </w:rPr>
        <w:t xml:space="preserve">                                                                                                                 </w:t>
      </w:r>
      <w:r>
        <w:rPr>
          <w:rFonts w:ascii="仿宋" w:hAnsi="仿宋" w:eastAsia="仿宋" w:cs="仿宋"/>
          <w:spacing w:val="-28"/>
          <w:sz w:val="24"/>
          <w:szCs w:val="24"/>
        </w:rPr>
        <w:t xml:space="preserve">年 </w:t>
      </w:r>
      <w:r>
        <w:rPr>
          <w:rFonts w:hint="eastAsia" w:ascii="仿宋" w:hAnsi="仿宋" w:eastAsia="仿宋" w:cs="仿宋"/>
          <w:spacing w:val="-28"/>
          <w:sz w:val="24"/>
          <w:szCs w:val="24"/>
          <w:lang w:val="en-US" w:eastAsia="zh-CN"/>
        </w:rPr>
        <w:t xml:space="preserve">   </w:t>
      </w:r>
      <w:r>
        <w:rPr>
          <w:rFonts w:ascii="仿宋" w:hAnsi="仿宋" w:eastAsia="仿宋" w:cs="仿宋"/>
          <w:spacing w:val="-28"/>
          <w:sz w:val="24"/>
          <w:szCs w:val="24"/>
        </w:rPr>
        <w:t>月</w:t>
      </w:r>
      <w:r>
        <w:rPr>
          <w:rFonts w:ascii="仿宋" w:hAnsi="仿宋" w:eastAsia="仿宋" w:cs="仿宋"/>
          <w:spacing w:val="28"/>
          <w:sz w:val="24"/>
          <w:szCs w:val="24"/>
        </w:rPr>
        <w:t xml:space="preserve"> </w:t>
      </w:r>
      <w:r>
        <w:rPr>
          <w:rFonts w:ascii="仿宋" w:hAnsi="仿宋" w:eastAsia="仿宋" w:cs="仿宋"/>
          <w:spacing w:val="-28"/>
          <w:sz w:val="24"/>
          <w:szCs w:val="24"/>
        </w:rPr>
        <w:t>日</w:t>
      </w:r>
    </w:p>
    <w:p>
      <w:pPr>
        <w:spacing w:line="222" w:lineRule="auto"/>
        <w:rPr>
          <w:rFonts w:ascii="仿宋" w:hAnsi="仿宋" w:eastAsia="仿宋" w:cs="仿宋"/>
          <w:sz w:val="24"/>
          <w:szCs w:val="24"/>
        </w:rPr>
        <w:sectPr>
          <w:footerReference r:id="rId6" w:type="default"/>
          <w:pgSz w:w="11900" w:h="16830"/>
          <w:pgMar w:top="1430" w:right="1650" w:bottom="1721" w:left="1360" w:header="0" w:footer="1422" w:gutter="0"/>
          <w:cols w:space="720" w:num="1"/>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319"/>
      <w:rPr>
        <w:rFonts w:ascii="仿宋" w:hAnsi="仿宋" w:eastAsia="仿宋" w:cs="仿宋"/>
        <w:sz w:val="33"/>
        <w:szCs w:val="33"/>
      </w:rPr>
    </w:pPr>
    <w:r>
      <w:rPr>
        <w:rFonts w:ascii="仿宋" w:hAnsi="仿宋" w:eastAsia="仿宋" w:cs="仿宋"/>
        <w:spacing w:val="-3"/>
        <w:sz w:val="33"/>
        <w:szCs w:val="33"/>
      </w:rPr>
      <w:t>—10—</w:t>
    </w:r>
    <w:r>
      <w:rPr>
        <w:rFonts w:ascii="仿宋" w:hAnsi="仿宋" w:eastAsia="仿宋" w:cs="仿宋"/>
        <w:sz w:val="33"/>
        <w:szCs w:val="33"/>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77" w:lineRule="auto"/>
      <w:ind w:left="7430"/>
      <w:rPr>
        <w:sz w:val="30"/>
        <w:szCs w:val="30"/>
      </w:rPr>
    </w:pPr>
    <w:r>
      <w:rPr>
        <w:spacing w:val="-3"/>
        <w:sz w:val="30"/>
        <w:szCs w:val="30"/>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hNGJmY2Q4NWVmMTBkOWM4NDc0ZmJhNGJlZjRiZGEifQ=="/>
  </w:docVars>
  <w:rsids>
    <w:rsidRoot w:val="33B00BC9"/>
    <w:rsid w:val="33B00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72"/>
      <w:szCs w:val="7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2024-07-01T07:53:00Z</dcterms:created>
  <dc:creator>Administrator</dc:creator>
  <cp:lastModifiedBy>Administrator</cp:lastModifiedBy>
  <dcterms:modified xsi:type="dcterms:W3CDTF">2024-07-01T07:56:42Z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A73FC512FAE34E07819E7D620AEA89EC_11</vt:lpwstr>
  </property>
</Properties>
</file>