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A3C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1.分职业小类企业从业人员工资价位（2024年）</w:t>
      </w:r>
    </w:p>
    <w:p w14:paraId="66289B6D">
      <w:pPr>
        <w:jc w:val="right"/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单位：万元/年</w:t>
      </w:r>
    </w:p>
    <w:tbl>
      <w:tblPr>
        <w:tblStyle w:val="6"/>
        <w:tblW w:w="1395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32"/>
        <w:gridCol w:w="1700"/>
        <w:gridCol w:w="1667"/>
        <w:gridCol w:w="1644"/>
        <w:gridCol w:w="1667"/>
        <w:gridCol w:w="1565"/>
      </w:tblGrid>
      <w:tr w14:paraId="0AAF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6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D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8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35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分位值</w:t>
            </w:r>
          </w:p>
        </w:tc>
      </w:tr>
      <w:tr w14:paraId="4067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A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6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09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26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9B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7E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0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</w:tr>
      <w:tr w14:paraId="5787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7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B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2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C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2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9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44.38</w:t>
            </w:r>
          </w:p>
        </w:tc>
      </w:tr>
      <w:tr w14:paraId="0BCE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E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05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自然科学和地球科学研究人员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2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9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9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1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17.44</w:t>
            </w:r>
          </w:p>
        </w:tc>
      </w:tr>
      <w:tr w14:paraId="1A35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3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74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医学研究人员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C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2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9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F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5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32.98</w:t>
            </w:r>
          </w:p>
        </w:tc>
      </w:tr>
      <w:tr w14:paraId="10CC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D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5B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地质勘探工程技术人员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9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6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5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C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3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16.09</w:t>
            </w:r>
          </w:p>
        </w:tc>
      </w:tr>
      <w:tr w14:paraId="3BC2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1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2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测绘和地理信息工程技术人员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6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8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C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F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4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24.79</w:t>
            </w:r>
          </w:p>
        </w:tc>
      </w:tr>
      <w:tr w14:paraId="75DC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2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54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C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C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4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</w:tr>
      <w:tr w14:paraId="1A87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4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96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8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D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4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7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5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15.35</w:t>
            </w:r>
          </w:p>
        </w:tc>
      </w:tr>
      <w:tr w14:paraId="66DE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3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B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D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6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9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19.90</w:t>
            </w:r>
          </w:p>
        </w:tc>
      </w:tr>
      <w:tr w14:paraId="0E92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C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B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0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D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21.39</w:t>
            </w:r>
          </w:p>
        </w:tc>
      </w:tr>
      <w:tr w14:paraId="2114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0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A5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B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0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5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20.85</w:t>
            </w:r>
          </w:p>
        </w:tc>
      </w:tr>
      <w:tr w14:paraId="11CE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A5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4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4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1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1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24.12</w:t>
            </w:r>
          </w:p>
        </w:tc>
      </w:tr>
      <w:tr w14:paraId="09F8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9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C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4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E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C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0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17.24</w:t>
            </w:r>
          </w:p>
        </w:tc>
      </w:tr>
      <w:tr w14:paraId="16CF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E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BC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民用航空工程技术人员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D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7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A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7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16.73</w:t>
            </w:r>
          </w:p>
        </w:tc>
      </w:tr>
      <w:tr w14:paraId="553C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1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8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F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C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F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6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20.10</w:t>
            </w:r>
          </w:p>
        </w:tc>
      </w:tr>
      <w:tr w14:paraId="5DFA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E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FA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7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6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3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22.33</w:t>
            </w:r>
          </w:p>
        </w:tc>
      </w:tr>
      <w:tr w14:paraId="0F65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B8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4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C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4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F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10.29</w:t>
            </w:r>
          </w:p>
        </w:tc>
      </w:tr>
      <w:tr w14:paraId="7144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9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40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A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A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9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F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D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9.40</w:t>
            </w:r>
          </w:p>
        </w:tc>
      </w:tr>
      <w:tr w14:paraId="202A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0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7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7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8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F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F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3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</w:tr>
      <w:tr w14:paraId="3216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1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1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C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C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3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E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</w:tr>
      <w:tr w14:paraId="304B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7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F1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B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1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1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22.26</w:t>
            </w:r>
          </w:p>
        </w:tc>
      </w:tr>
      <w:tr w14:paraId="2F32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6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97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标准化、计量、质量和认证认可工程技术人员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5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8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A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18.84</w:t>
            </w:r>
          </w:p>
        </w:tc>
      </w:tr>
      <w:tr w14:paraId="3E1F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E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FA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管理(工业)工程技术人员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9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9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8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1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E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22.24</w:t>
            </w:r>
          </w:p>
        </w:tc>
      </w:tr>
      <w:tr w14:paraId="6BE2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C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19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检验检疫工程技术人员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B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0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1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3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12.91</w:t>
            </w:r>
          </w:p>
        </w:tc>
      </w:tr>
      <w:tr w14:paraId="730D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3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1E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E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7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B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9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8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17.85</w:t>
            </w:r>
          </w:p>
        </w:tc>
      </w:tr>
      <w:tr w14:paraId="4389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D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29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工业(产品)设计工程技术人员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0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F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7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3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D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23.07</w:t>
            </w:r>
          </w:p>
        </w:tc>
      </w:tr>
      <w:tr w14:paraId="2E1E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F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6F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康复辅具工程技术人员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0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4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6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E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4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649E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B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80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数字技术工程技术人员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D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D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2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7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29.70</w:t>
            </w:r>
          </w:p>
        </w:tc>
      </w:tr>
      <w:tr w14:paraId="758C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5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14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兽医兽药技术人员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8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E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E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1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3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10.23</w:t>
            </w:r>
          </w:p>
        </w:tc>
      </w:tr>
      <w:tr w14:paraId="7ECB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7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17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临床和口腔医师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2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9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0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A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23.37</w:t>
            </w:r>
          </w:p>
        </w:tc>
      </w:tr>
      <w:tr w14:paraId="27E3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E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4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5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4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8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8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12.21</w:t>
            </w:r>
          </w:p>
        </w:tc>
      </w:tr>
      <w:tr w14:paraId="068E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CB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C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B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4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1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19.24</w:t>
            </w:r>
          </w:p>
        </w:tc>
      </w:tr>
      <w:tr w14:paraId="2D7D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1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1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C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0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D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A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17.53</w:t>
            </w:r>
          </w:p>
        </w:tc>
      </w:tr>
      <w:tr w14:paraId="1C83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8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D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其他卫生专业技术人员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2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8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0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7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6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</w:tr>
      <w:tr w14:paraId="3054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8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F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D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6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C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A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21.21</w:t>
            </w:r>
          </w:p>
        </w:tc>
      </w:tr>
      <w:tr w14:paraId="7366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5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31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D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E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6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D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15.34</w:t>
            </w:r>
          </w:p>
        </w:tc>
      </w:tr>
      <w:tr w14:paraId="459D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3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D7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8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8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2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2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5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17.46</w:t>
            </w:r>
          </w:p>
        </w:tc>
      </w:tr>
      <w:tr w14:paraId="64AA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E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95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5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6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19.07</w:t>
            </w:r>
          </w:p>
        </w:tc>
      </w:tr>
      <w:tr w14:paraId="13A1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涉税服务专业人员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9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A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3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1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2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14.28</w:t>
            </w:r>
          </w:p>
        </w:tc>
      </w:tr>
      <w:tr w14:paraId="5764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2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6D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F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D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D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23.96</w:t>
            </w:r>
          </w:p>
        </w:tc>
      </w:tr>
      <w:tr w14:paraId="5742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D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9F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2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9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2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16.63</w:t>
            </w:r>
          </w:p>
        </w:tc>
      </w:tr>
      <w:tr w14:paraId="30B9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B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33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2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3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B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4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13.14</w:t>
            </w:r>
          </w:p>
        </w:tc>
      </w:tr>
      <w:tr w14:paraId="428C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2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80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证券期货基金专业人员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A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3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8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37.61</w:t>
            </w:r>
          </w:p>
        </w:tc>
      </w:tr>
      <w:tr w14:paraId="0EFA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F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47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其他经济和金融专业人员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4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9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E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25.69</w:t>
            </w:r>
          </w:p>
        </w:tc>
      </w:tr>
      <w:tr w14:paraId="7623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0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8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9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2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2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F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9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21.24</w:t>
            </w:r>
          </w:p>
        </w:tc>
      </w:tr>
      <w:tr w14:paraId="2713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1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98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6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6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8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3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5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12.52</w:t>
            </w:r>
          </w:p>
        </w:tc>
      </w:tr>
      <w:tr w14:paraId="47C2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C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其他教学人员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0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E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0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E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20.21</w:t>
            </w:r>
          </w:p>
        </w:tc>
      </w:tr>
      <w:tr w14:paraId="7DBB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C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F7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工艺美术与创意设计专业人员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9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8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A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20.84</w:t>
            </w:r>
          </w:p>
        </w:tc>
      </w:tr>
      <w:tr w14:paraId="6CB9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5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06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1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9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8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A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4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21.34</w:t>
            </w:r>
          </w:p>
        </w:tc>
      </w:tr>
      <w:tr w14:paraId="37B2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D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2C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8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1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A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A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0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21.24</w:t>
            </w:r>
          </w:p>
        </w:tc>
      </w:tr>
      <w:tr w14:paraId="4FD2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E3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7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1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D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A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B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17.18</w:t>
            </w:r>
          </w:p>
        </w:tc>
      </w:tr>
      <w:tr w14:paraId="41EF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B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8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其他行政办事及辅助人员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D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1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3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B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16.20</w:t>
            </w:r>
          </w:p>
        </w:tc>
      </w:tr>
      <w:tr w14:paraId="76C5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1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0F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保卫和警务辅助人员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2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8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7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1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1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</w:tr>
      <w:tr w14:paraId="55D0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3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5F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消防和应急救援人员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E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3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8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9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</w:t>
            </w:r>
          </w:p>
        </w:tc>
      </w:tr>
      <w:tr w14:paraId="77F7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D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80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7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6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3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7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14.17</w:t>
            </w:r>
          </w:p>
        </w:tc>
      </w:tr>
      <w:tr w14:paraId="2A33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F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7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C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D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3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C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5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10.20</w:t>
            </w:r>
          </w:p>
        </w:tc>
      </w:tr>
      <w:tr w14:paraId="0C10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8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9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8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2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F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5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1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16.04</w:t>
            </w:r>
          </w:p>
        </w:tc>
      </w:tr>
      <w:tr w14:paraId="3172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E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其他批发与零售服务人员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E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A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2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E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</w:tr>
      <w:tr w14:paraId="0A9B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48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轨道交通运输服务人员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6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8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1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18.96</w:t>
            </w:r>
          </w:p>
        </w:tc>
      </w:tr>
      <w:tr w14:paraId="4125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9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CE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9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C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E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7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12.70</w:t>
            </w:r>
          </w:p>
        </w:tc>
      </w:tr>
      <w:tr w14:paraId="1655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54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E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3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B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4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7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12.38</w:t>
            </w:r>
          </w:p>
        </w:tc>
      </w:tr>
      <w:tr w14:paraId="5C82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8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95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邮政和快递服务人员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6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3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B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9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23.58</w:t>
            </w:r>
          </w:p>
        </w:tc>
      </w:tr>
      <w:tr w14:paraId="6368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0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AE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F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9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5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1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8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</w:tr>
      <w:tr w14:paraId="3478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2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51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C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0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5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0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D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</w:tr>
      <w:tr w14:paraId="1EA4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F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D0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其他住宿和餐饮服务人员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3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8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5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6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7701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0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F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信息通信业务人员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E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D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4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D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8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36.97</w:t>
            </w:r>
          </w:p>
        </w:tc>
      </w:tr>
      <w:tr w14:paraId="5491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7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6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信息通信网络维护人员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0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E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2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0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C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14.59</w:t>
            </w:r>
          </w:p>
        </w:tc>
      </w:tr>
      <w:tr w14:paraId="577B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A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FE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信息通信网络运行管理人员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E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D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3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7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</w:tr>
      <w:tr w14:paraId="76B4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2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2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C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8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D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C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</w:tr>
      <w:tr w14:paraId="53BD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0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A5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其他信息传输、软件和信息技术服务人员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C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A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4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B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B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</w:tr>
      <w:tr w14:paraId="091B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C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B6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5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7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B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E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28.01</w:t>
            </w:r>
          </w:p>
        </w:tc>
      </w:tr>
      <w:tr w14:paraId="0ED7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B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B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F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8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7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3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5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13.70</w:t>
            </w:r>
          </w:p>
        </w:tc>
      </w:tr>
      <w:tr w14:paraId="1430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3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63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其他金融服务人员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2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9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D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9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A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21.27</w:t>
            </w:r>
          </w:p>
        </w:tc>
      </w:tr>
      <w:tr w14:paraId="1E7A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9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E8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C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6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2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</w:tr>
      <w:tr w14:paraId="28FF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2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D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房地产开发与交易服务人员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C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D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B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B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B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</w:tr>
      <w:tr w14:paraId="753A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E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7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F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3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F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E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8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12.09</w:t>
            </w:r>
          </w:p>
        </w:tc>
      </w:tr>
      <w:tr w14:paraId="7DC6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F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4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旅游及公共游览场所服务人员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1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9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8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9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9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</w:p>
        </w:tc>
      </w:tr>
      <w:tr w14:paraId="74B6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7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5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8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1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7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4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7.27</w:t>
            </w:r>
          </w:p>
        </w:tc>
      </w:tr>
      <w:tr w14:paraId="46E7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09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市场管理服务人员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8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8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1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A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3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</w:tr>
      <w:tr w14:paraId="635F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9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D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会议及展览服务人员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F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B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1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2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4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 w14:paraId="7924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C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90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检验、检测和计量服务人员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3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1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9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0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6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17.39</w:t>
            </w:r>
          </w:p>
        </w:tc>
      </w:tr>
      <w:tr w14:paraId="4CF9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0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08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专业化设计服务人员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6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A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D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4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</w:tr>
      <w:tr w14:paraId="38B6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7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6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其他技术辅助服务人员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2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1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F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5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16.82</w:t>
            </w:r>
          </w:p>
        </w:tc>
      </w:tr>
      <w:tr w14:paraId="008B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C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64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7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F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7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0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C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</w:tr>
      <w:tr w14:paraId="33E4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CB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绿化与园艺服务人员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F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0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9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0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10.05</w:t>
            </w:r>
          </w:p>
        </w:tc>
      </w:tr>
      <w:tr w14:paraId="2666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3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1C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美容美发和浴池服务人员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9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C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7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17EA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3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19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5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0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10.39</w:t>
            </w:r>
          </w:p>
        </w:tc>
      </w:tr>
      <w:tr w14:paraId="5726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0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63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电力供应服务人员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A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3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5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</w:tr>
      <w:tr w14:paraId="5EFD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8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6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燃气供应服务员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5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2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F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1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3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</w:tr>
      <w:tr w14:paraId="4767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D9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计算机和办公设备维修人员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D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1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5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D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8.30</w:t>
            </w:r>
          </w:p>
        </w:tc>
      </w:tr>
      <w:tr w14:paraId="23F9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2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D2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日用产品修理服务人员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F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9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5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6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</w:tr>
      <w:tr w14:paraId="5454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1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56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社会文化活动服务人员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3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E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9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4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14.46</w:t>
            </w:r>
          </w:p>
        </w:tc>
      </w:tr>
      <w:tr w14:paraId="4957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8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4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医疗辅助服务人员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0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A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C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8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9.51</w:t>
            </w:r>
          </w:p>
        </w:tc>
      </w:tr>
      <w:tr w14:paraId="1BBB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8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3E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康复矫正服务人员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0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1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B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2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E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10.28</w:t>
            </w:r>
          </w:p>
        </w:tc>
      </w:tr>
      <w:tr w14:paraId="2F2D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1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0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体育健身和娱乐场所服务人员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A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B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7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A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11.31</w:t>
            </w:r>
          </w:p>
        </w:tc>
      </w:tr>
      <w:tr w14:paraId="685F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5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2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畜禽饲养人员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9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7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5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3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336A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4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畜禽制品加工人员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1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9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6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6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</w:tr>
      <w:tr w14:paraId="6D76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F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31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焙烤食品制造人员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3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A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D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7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A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7.60</w:t>
            </w:r>
          </w:p>
        </w:tc>
      </w:tr>
      <w:tr w14:paraId="42EB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C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B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方便食品和罐头食品加工人员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3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F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9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F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3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</w:tr>
      <w:tr w14:paraId="15A7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0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E9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调味品及食品添加剂制作人员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F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</w:tr>
      <w:tr w14:paraId="60AD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51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酒、饮料及精制茶制造人员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B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1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F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C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6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12.21</w:t>
            </w:r>
          </w:p>
        </w:tc>
      </w:tr>
      <w:tr w14:paraId="63D7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5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纤维预处理人员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0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6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</w:tr>
      <w:tr w14:paraId="07C6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0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纺纱人员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2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1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7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3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</w:tr>
      <w:tr w14:paraId="65E7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A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8A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非织造布制造工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2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D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4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3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F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6FC8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E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C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印染人员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D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5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1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</w:tr>
      <w:tr w14:paraId="23DD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2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59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纺织品和服装剪裁缝纫人员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F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A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6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B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7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505E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1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2D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家具制作工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F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1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2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B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1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</w:tr>
      <w:tr w14:paraId="237E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F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34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其他木材加工、家具与木制品制作人员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8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9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C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A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D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</w:tr>
      <w:tr w14:paraId="7B5B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E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E5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A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3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5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9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E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</w:tr>
      <w:tr w14:paraId="7D33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8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B4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化工产品生产通用工艺人员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1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C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4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0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</w:tr>
      <w:tr w14:paraId="60A7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6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B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化学合成制药工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E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7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C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4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E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</w:t>
            </w:r>
          </w:p>
        </w:tc>
      </w:tr>
      <w:tr w14:paraId="452B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5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5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5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C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1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E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</w:tr>
      <w:tr w14:paraId="5157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3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0F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生物药品制造人员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F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C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B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6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6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10.44</w:t>
            </w:r>
          </w:p>
        </w:tc>
      </w:tr>
      <w:tr w14:paraId="3683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7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橡胶制品生产人员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7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6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8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3347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D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C3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塑料制品成型制作工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1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5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2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1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</w:tr>
      <w:tr w14:paraId="66AC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B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C4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其他橡胶和塑料制品制造人员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7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3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8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C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2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</w:tr>
      <w:tr w14:paraId="7066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C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1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水泥、石灰、石膏及其制品制造人员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7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C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</w:tr>
      <w:tr w14:paraId="6501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4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A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玻璃及玻璃制品生产加工人员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3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D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5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5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11.72</w:t>
            </w:r>
          </w:p>
        </w:tc>
      </w:tr>
      <w:tr w14:paraId="7C0C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3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9A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耐火材料制品生产人员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7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2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F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A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5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</w:tr>
      <w:tr w14:paraId="4260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D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DE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石墨及炭素制品生产人员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4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1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1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E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</w:tr>
      <w:tr w14:paraId="3E65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D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3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矿物采选人员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2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6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B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1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B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10.08</w:t>
            </w:r>
          </w:p>
        </w:tc>
      </w:tr>
      <w:tr w14:paraId="3915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6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2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金属轧制人员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1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3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F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6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02F5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F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机械热加工人员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E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7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1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9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8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13.26</w:t>
            </w:r>
          </w:p>
        </w:tc>
      </w:tr>
      <w:tr w14:paraId="2D30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8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CF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机械表面处理加工人员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7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B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4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6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E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12.09</w:t>
            </w:r>
          </w:p>
        </w:tc>
      </w:tr>
      <w:tr w14:paraId="15C5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E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D6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工装工具制造加工人员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3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8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4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8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</w:t>
            </w:r>
          </w:p>
        </w:tc>
      </w:tr>
      <w:tr w14:paraId="29C0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9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BA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五金制品制作装配人员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8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6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D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6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E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12.78</w:t>
            </w:r>
          </w:p>
        </w:tc>
      </w:tr>
      <w:tr w14:paraId="2EA3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7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E0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其他金属制品制造人员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9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B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1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E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3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12.86</w:t>
            </w:r>
          </w:p>
        </w:tc>
      </w:tr>
      <w:tr w14:paraId="5D8B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6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24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金属加工机械制造人员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2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B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C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A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12.11</w:t>
            </w:r>
          </w:p>
        </w:tc>
      </w:tr>
      <w:tr w14:paraId="5908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E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泵、阀门、压缩机及类似机械制造人员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F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B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D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B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6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12.25</w:t>
            </w:r>
          </w:p>
        </w:tc>
      </w:tr>
      <w:tr w14:paraId="23CF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0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1A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汽车零部件、饰件生产加工人员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0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2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0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2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11.76</w:t>
            </w:r>
          </w:p>
        </w:tc>
      </w:tr>
      <w:tr w14:paraId="699A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E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17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轨道交通运输设备制造人员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F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D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6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0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17.09</w:t>
            </w:r>
          </w:p>
        </w:tc>
      </w:tr>
      <w:tr w14:paraId="679E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B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8C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电机制造工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6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9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4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3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B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8.17</w:t>
            </w:r>
          </w:p>
        </w:tc>
      </w:tr>
      <w:tr w14:paraId="7C7BD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0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30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电线电缆、光纤光缆及电工器材制造人员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B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E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B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</w:tr>
      <w:tr w14:paraId="2AE1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3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51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其他电气机械和器材制造人员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4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5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1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0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8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15.71</w:t>
            </w:r>
          </w:p>
        </w:tc>
      </w:tr>
      <w:tr w14:paraId="0FBB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0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39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电子设备装配调试人员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C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8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2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D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11.83</w:t>
            </w:r>
          </w:p>
        </w:tc>
      </w:tr>
      <w:tr w14:paraId="27CA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CF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电力、热力生产和供应人员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5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A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F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D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4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27.24</w:t>
            </w:r>
          </w:p>
        </w:tc>
      </w:tr>
      <w:tr w14:paraId="4E02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5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水生产、输排和水处理人员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F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F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B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3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B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</w:t>
            </w:r>
          </w:p>
        </w:tc>
      </w:tr>
      <w:tr w14:paraId="703B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1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其他电力、热力、气体、水生产和输配人员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8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0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9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F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13.83</w:t>
            </w:r>
          </w:p>
        </w:tc>
      </w:tr>
      <w:tr w14:paraId="7A22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70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房屋建筑施工人员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1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D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5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9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6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10.80</w:t>
            </w:r>
          </w:p>
        </w:tc>
      </w:tr>
      <w:tr w14:paraId="3D0E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3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4F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土木工程建筑施工人员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E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1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A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A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15.64</w:t>
            </w:r>
          </w:p>
        </w:tc>
      </w:tr>
      <w:tr w14:paraId="2B45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9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42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其他建筑施工人员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0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3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D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4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A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14.20</w:t>
            </w:r>
          </w:p>
        </w:tc>
      </w:tr>
      <w:tr w14:paraId="1DFE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1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CF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轨道交通运输机械设备操作人员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3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1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D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F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17.57</w:t>
            </w:r>
          </w:p>
        </w:tc>
      </w:tr>
      <w:tr w14:paraId="12EF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2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4C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通用工程机械操作人员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6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F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3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3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5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10.90</w:t>
            </w:r>
          </w:p>
        </w:tc>
      </w:tr>
      <w:tr w14:paraId="05CA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8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CD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其他运输设备和通用工程机械操作人员及有关人员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E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9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F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1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3C2B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0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42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A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4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B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12.88</w:t>
            </w:r>
          </w:p>
        </w:tc>
      </w:tr>
      <w:tr w14:paraId="1676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1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52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船舶、航空器修理人员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5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5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C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0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0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20.13</w:t>
            </w:r>
          </w:p>
        </w:tc>
      </w:tr>
      <w:tr w14:paraId="23DC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E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3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检验试验人员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1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B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3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13.70</w:t>
            </w:r>
          </w:p>
        </w:tc>
      </w:tr>
      <w:tr w14:paraId="4304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B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7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7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F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2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</w:tr>
      <w:tr w14:paraId="04B5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4C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A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7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5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1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14.75</w:t>
            </w:r>
          </w:p>
        </w:tc>
      </w:tr>
      <w:tr w14:paraId="030E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9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14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9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4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7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B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3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11.13</w:t>
            </w:r>
          </w:p>
        </w:tc>
      </w:tr>
      <w:tr w14:paraId="489E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95A1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本调查所称“企业单位负责人”是指在企业中担任领导职务并具有决策和管理职权的各级负责人，既包括企业执行董事、监事等高层负责人，也包括企业内设部门或分支机构经理等中、基层负责人；所称“教学人员”是指在企业中从事各级各类教育工作的专业人员。</w:t>
            </w:r>
          </w:p>
        </w:tc>
      </w:tr>
    </w:tbl>
    <w:p w14:paraId="2FBC0707">
      <w:pPr>
        <w:jc w:val="righ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79FBA023">
      <w:pPr>
        <w:jc w:val="righ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1C1B4750">
      <w:pPr>
        <w:jc w:val="righ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42205AF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2.分数字职业企业从业人员工资价位（2024年）</w:t>
      </w:r>
    </w:p>
    <w:p w14:paraId="57B2F080">
      <w:pPr>
        <w:jc w:val="right"/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单位：万元/年</w:t>
      </w:r>
    </w:p>
    <w:tbl>
      <w:tblPr>
        <w:tblStyle w:val="6"/>
        <w:tblW w:w="139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360"/>
        <w:gridCol w:w="1518"/>
        <w:gridCol w:w="1611"/>
        <w:gridCol w:w="1533"/>
        <w:gridCol w:w="1400"/>
        <w:gridCol w:w="1678"/>
      </w:tblGrid>
      <w:tr w14:paraId="5634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                                                                         </w:t>
            </w:r>
          </w:p>
        </w:tc>
        <w:tc>
          <w:tcPr>
            <w:tcW w:w="5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7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5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分位值</w:t>
            </w:r>
          </w:p>
        </w:tc>
      </w:tr>
      <w:tr w14:paraId="6BFD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0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12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B4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E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E5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</w:tr>
      <w:tr w14:paraId="309E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A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地球物理地球化学与遥感勘查工程技术人员L/S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16.27</w:t>
            </w:r>
          </w:p>
        </w:tc>
      </w:tr>
      <w:tr w14:paraId="3BE1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C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大地测量工程技术人员L/S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26.98</w:t>
            </w:r>
          </w:p>
        </w:tc>
      </w:tr>
      <w:tr w14:paraId="26E5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25.33</w:t>
            </w:r>
          </w:p>
        </w:tc>
      </w:tr>
      <w:tr w14:paraId="6B51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F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摄影测量与遥感工程技术人员L/S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</w:tr>
      <w:tr w14:paraId="3C6C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E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21.61</w:t>
            </w:r>
          </w:p>
        </w:tc>
      </w:tr>
      <w:tr w14:paraId="2BD7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D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23.74</w:t>
            </w:r>
          </w:p>
        </w:tc>
      </w:tr>
      <w:tr w14:paraId="37E2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24.71</w:t>
            </w:r>
          </w:p>
        </w:tc>
      </w:tr>
      <w:tr w14:paraId="4321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2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23.29</w:t>
            </w:r>
          </w:p>
        </w:tc>
      </w:tr>
      <w:tr w14:paraId="5A2F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B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信息系统分析工程技术人员S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22.26</w:t>
            </w:r>
          </w:p>
        </w:tc>
      </w:tr>
      <w:tr w14:paraId="2FC9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A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20.38</w:t>
            </w:r>
          </w:p>
        </w:tc>
      </w:tr>
      <w:tr w14:paraId="1B1E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5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信息系统运行维护工程技术人员S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23.78</w:t>
            </w:r>
          </w:p>
        </w:tc>
      </w:tr>
      <w:tr w14:paraId="3F53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0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数据分析处理工程技术人员S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27.39</w:t>
            </w:r>
          </w:p>
        </w:tc>
      </w:tr>
      <w:tr w14:paraId="2998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5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33.05</w:t>
            </w:r>
          </w:p>
        </w:tc>
      </w:tr>
      <w:tr w14:paraId="42D8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网络编辑S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</w:tr>
      <w:tr w14:paraId="23B6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F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</w:t>
            </w:r>
          </w:p>
        </w:tc>
      </w:tr>
      <w:tr w14:paraId="451B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5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18.92</w:t>
            </w:r>
          </w:p>
        </w:tc>
      </w:tr>
      <w:tr w14:paraId="499D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A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供应链管理师S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13.36</w:t>
            </w:r>
          </w:p>
        </w:tc>
      </w:tr>
      <w:tr w14:paraId="16AF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0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无线电监测与设备运维员S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13.97</w:t>
            </w:r>
          </w:p>
        </w:tc>
      </w:tr>
      <w:tr w14:paraId="4811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信息通信网络运行管理员S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16.82</w:t>
            </w:r>
          </w:p>
        </w:tc>
      </w:tr>
      <w:tr w14:paraId="3D8A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F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网络与信息安全管理员S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13.22</w:t>
            </w:r>
          </w:p>
        </w:tc>
      </w:tr>
      <w:tr w14:paraId="4442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E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22.36</w:t>
            </w:r>
          </w:p>
        </w:tc>
      </w:tr>
      <w:tr w14:paraId="5674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1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计算机软件测试员S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16.98</w:t>
            </w:r>
          </w:p>
        </w:tc>
      </w:tr>
      <w:tr w14:paraId="1845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15.77</w:t>
            </w:r>
          </w:p>
        </w:tc>
      </w:tr>
      <w:tr w14:paraId="12A0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EB4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*数字职业标识为S，既是绿色职业又是数字职业的标识为L/S。</w:t>
            </w:r>
          </w:p>
        </w:tc>
      </w:tr>
    </w:tbl>
    <w:p w14:paraId="0BE886F1">
      <w:pPr>
        <w:jc w:val="righ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7D7E5245">
      <w:pPr>
        <w:jc w:val="righ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44BC57B7">
      <w:pPr>
        <w:jc w:val="righ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0ADF9464">
      <w:pPr>
        <w:jc w:val="righ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6B50F7CE">
      <w:pPr>
        <w:jc w:val="righ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153CB1EB">
      <w:pPr>
        <w:jc w:val="righ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067C7A29">
      <w:pPr>
        <w:jc w:val="righ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3595045B"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63DFBFB9">
      <w:pPr>
        <w:jc w:val="righ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1F094FB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3.分岗位等级企业从业人员工资价位（2024年）</w:t>
      </w:r>
    </w:p>
    <w:p w14:paraId="68EDF179">
      <w:pPr>
        <w:jc w:val="right"/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单位：万元/年</w:t>
      </w:r>
    </w:p>
    <w:tbl>
      <w:tblPr>
        <w:tblStyle w:val="6"/>
        <w:tblW w:w="1397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100"/>
        <w:gridCol w:w="1778"/>
        <w:gridCol w:w="1778"/>
        <w:gridCol w:w="1733"/>
        <w:gridCol w:w="1800"/>
        <w:gridCol w:w="1779"/>
      </w:tblGrid>
      <w:tr w14:paraId="2144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1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88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FF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分位值</w:t>
            </w:r>
          </w:p>
        </w:tc>
      </w:tr>
      <w:tr w14:paraId="4759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1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F2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0E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EA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3A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CF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2E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</w:tr>
      <w:tr w14:paraId="3177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管理类</w:t>
            </w:r>
          </w:p>
        </w:tc>
        <w:tc>
          <w:tcPr>
            <w:tcW w:w="4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C19C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高层管理岗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6A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F5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C3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68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0D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60.80</w:t>
            </w:r>
          </w:p>
        </w:tc>
      </w:tr>
      <w:tr w14:paraId="1E7D8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8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3012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中层管理岗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EE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1B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22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6D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79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43.08</w:t>
            </w:r>
          </w:p>
        </w:tc>
      </w:tr>
      <w:tr w14:paraId="377A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F9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378D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基层管理岗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E1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2D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13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1B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DD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35.03</w:t>
            </w:r>
          </w:p>
        </w:tc>
      </w:tr>
      <w:tr w14:paraId="767D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7E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1211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管理类员工岗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2A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EB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E5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6B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B9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19.85</w:t>
            </w:r>
          </w:p>
        </w:tc>
      </w:tr>
      <w:tr w14:paraId="0982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技术类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F220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正高级职称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A5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A6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5A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3D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AC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33.53</w:t>
            </w:r>
          </w:p>
        </w:tc>
      </w:tr>
      <w:tr w14:paraId="5CC3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14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CD6E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副高级职称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0F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9A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9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E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E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33.10</w:t>
            </w:r>
          </w:p>
        </w:tc>
      </w:tr>
      <w:tr w14:paraId="0AFB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F9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CBAA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85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23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8.79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43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7A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1D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24.03</w:t>
            </w:r>
          </w:p>
        </w:tc>
      </w:tr>
      <w:tr w14:paraId="04F0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B9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22D6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初级职称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6C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8D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BC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BB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0D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19.75</w:t>
            </w:r>
          </w:p>
        </w:tc>
      </w:tr>
      <w:tr w14:paraId="3627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B8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D7F8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没有取得专业技术职称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9A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55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8B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5A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13.29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53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18.94</w:t>
            </w:r>
          </w:p>
        </w:tc>
      </w:tr>
      <w:tr w14:paraId="7900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技能类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BD5D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高级工/高级技能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B1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30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FE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19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14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18.01</w:t>
            </w:r>
          </w:p>
        </w:tc>
      </w:tr>
      <w:tr w14:paraId="1D34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6C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3B69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中级工/中级技能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32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6A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33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FC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6B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15.92</w:t>
            </w:r>
          </w:p>
        </w:tc>
      </w:tr>
      <w:tr w14:paraId="36E7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0A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D331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初级工/初级技能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0F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BF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18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1E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93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15.03</w:t>
            </w:r>
          </w:p>
        </w:tc>
      </w:tr>
      <w:tr w14:paraId="0AC8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EF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5AA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没有取得技能资格证书（职业技能等级证书）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13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CB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DF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ED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2C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12.57</w:t>
            </w:r>
          </w:p>
        </w:tc>
      </w:tr>
    </w:tbl>
    <w:p w14:paraId="2ABA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2D01AD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textAlignment w:val="auto"/>
        <w:rPr>
          <w:rFonts w:hint="eastAsia"/>
        </w:rPr>
      </w:pPr>
    </w:p>
    <w:p w14:paraId="77B2B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附注：</w:t>
      </w:r>
    </w:p>
    <w:p w14:paraId="4D8BA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1.主要统计指标解释</w:t>
      </w:r>
    </w:p>
    <w:p w14:paraId="4DF1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分位值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指将数据由低到高排序，在数列中处于相应百分比位置的数据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它表示有相应比例的数据低于或等于该数值。</w:t>
      </w:r>
    </w:p>
    <w:p w14:paraId="44B10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企业从业人员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指在本企业工作并取得劳动报酬的人员。</w:t>
      </w:r>
    </w:p>
    <w:p w14:paraId="68BC3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工资价位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指企业从业人员在报告期内的工资水平，包括基本工资、奖金、津贴和补贴、加班加点工资和特殊情况下支付的工资等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它在一定程度上体现了劳动力市场价格水平。</w:t>
      </w:r>
    </w:p>
    <w:p w14:paraId="21660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指从业人员为获取主要生活来源所从事的社会工作类别。</w:t>
      </w:r>
    </w:p>
    <w:p w14:paraId="685F0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管理类岗位等级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在管理岗位工作的人员在本企业岗位序列中的层级位置，包括高层管理岗、中层管理岗、基层管理岗和管理类员工岗。其中，高层管理岗是指处于企业最高领导层的岗位，包括董事长、总经理及副职等同级别的高层负责人；中层管理岗是指在企业一级部门或内设机构处于领导层的岗位，包括人力资源部门负责人、研发部门负责人等部门主要负责人及副职等同级别的中层负责人；基层管理岗是指在企业二级及以下部门或机构处于领导层的岗位，包括二级及以下部门/机构主要负责人及副职等同级别的基层负责人；管理类员工岗是指处于企业管理执行层的普通员工岗位。</w:t>
      </w:r>
    </w:p>
    <w:p w14:paraId="10D4E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技术类岗位等级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指获得国家或专业评审机构认可的专业技术职称等级，包括高级职称、中级职称、初级职称。</w:t>
      </w:r>
    </w:p>
    <w:p w14:paraId="62E31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技能类岗位等级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指按国家职业技能标准或行业企业评价规范设置的职业技能等级，包括初级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、中级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、高级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及以上。</w:t>
      </w:r>
    </w:p>
    <w:p w14:paraId="233FB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2.调查方法</w:t>
      </w:r>
    </w:p>
    <w:p w14:paraId="1386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调查以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为总体，采用分层PPS抽样方法，以地区和行业门类为层，层内样本按照与企业从业人员人数成比例的概率抽取。</w:t>
      </w:r>
    </w:p>
    <w:p w14:paraId="00D95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各地区按照统一的制度方法组织收集被调查企业人工成本、从业人员工资报酬等数据，使用统一的信息系统对数据进行录入、审核，然后进行统一汇总计算。</w:t>
      </w:r>
    </w:p>
    <w:p w14:paraId="4E81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3.职业划分标准</w:t>
      </w:r>
    </w:p>
    <w:p w14:paraId="7589C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年度调查职业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按《中华人民共和国职业分类大典（20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年版）》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的职业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划分。</w:t>
      </w:r>
    </w:p>
    <w:p w14:paraId="04C90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32"/>
          <w:szCs w:val="32"/>
        </w:rPr>
      </w:pPr>
    </w:p>
    <w:p w14:paraId="3C4A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F05286A">
      <w:pPr>
        <w:jc w:val="righ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3480B42-B9D4-4092-8306-6AFD64AB3E8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D21447-42B2-48F6-9F91-2A4C452718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7C02EDB-EC13-4CD5-A0AF-2BE694A7DB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CB2CEE-CC15-444F-B655-E780766DD9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EC5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BA820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BA820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669A8"/>
    <w:rsid w:val="0E3D193D"/>
    <w:rsid w:val="128C3B3F"/>
    <w:rsid w:val="177E026B"/>
    <w:rsid w:val="318520DF"/>
    <w:rsid w:val="31DA2DA5"/>
    <w:rsid w:val="3D1C4922"/>
    <w:rsid w:val="43993170"/>
    <w:rsid w:val="492359B6"/>
    <w:rsid w:val="4C6261B7"/>
    <w:rsid w:val="621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880" w:firstLineChars="200"/>
    </w:pPr>
    <w:rPr>
      <w:rFonts w:ascii="Calibri" w:hAnsi="Calibri" w:eastAsia="仿宋"/>
      <w:sz w:val="32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475</Words>
  <Characters>994</Characters>
  <Lines>0</Lines>
  <Paragraphs>0</Paragraphs>
  <TotalTime>2</TotalTime>
  <ScaleCrop>false</ScaleCrop>
  <LinksUpToDate>false</LinksUpToDate>
  <CharactersWithSpaces>994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10214</dc:creator>
  <cp:lastModifiedBy>小白小</cp:lastModifiedBy>
  <dcterms:modified xsi:type="dcterms:W3CDTF">2025-10-21T01:44:37Z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eyJoZGlkIjoiYTE3YTA4YjI0MDQ0Mjc2YmZlZWY2NzcyMDU0NzE1N2MiLCJ1c2VySWQiOiIzNDg2MzYzMTMifQ==</vt:lpwstr>
  </property>
  <property fmtid="{D5CDD505-2E9C-101B-9397-08002B2CF9AE}" pid="4" name="ICV">
    <vt:lpwstr>7EA0291CDA0541B196B40D9E3C88A7C4_12</vt:lpwstr>
  </property>
</Properties>
</file>